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729564"/>
        <w:docPartObj>
          <w:docPartGallery w:val="Cover Pages"/>
          <w:docPartUnique/>
        </w:docPartObj>
      </w:sdtPr>
      <w:sdtEndPr>
        <w:rPr>
          <w:szCs w:val="20"/>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BE3444" w:rsidRDefault="008C6AC1" w:rsidP="00197518">
          <w:pPr>
            <w:pStyle w:val="Heading1"/>
            <w:rPr>
              <w:lang w:bidi="ar-SA"/>
            </w:rPr>
          </w:pPr>
          <w:r>
            <w:rPr>
              <w:lang w:bidi="ar-SA"/>
            </w:rPr>
            <w:t>Restorative Practices Resources</w:t>
          </w:r>
        </w:p>
        <w:p w:rsidR="008C6AC1" w:rsidRPr="008C6AC1" w:rsidRDefault="008C6AC1" w:rsidP="008C6AC1">
          <w:pPr>
            <w:rPr>
              <w:rFonts w:asciiTheme="minorHAnsi" w:hAnsiTheme="minorHAnsi"/>
              <w:sz w:val="24"/>
              <w:szCs w:val="24"/>
              <w:lang w:bidi="ar-SA"/>
            </w:rPr>
          </w:pPr>
        </w:p>
        <w:p w:rsidR="008C6AC1" w:rsidRPr="008C6AC1" w:rsidRDefault="008C6AC1" w:rsidP="008C6AC1">
          <w:pPr>
            <w:rPr>
              <w:rFonts w:asciiTheme="minorHAnsi" w:hAnsiTheme="minorHAnsi"/>
              <w:sz w:val="24"/>
              <w:szCs w:val="24"/>
              <w:lang w:bidi="ar-SA"/>
            </w:rPr>
          </w:pPr>
          <w:r w:rsidRPr="008C6AC1">
            <w:rPr>
              <w:rFonts w:asciiTheme="minorHAnsi" w:hAnsiTheme="minorHAnsi"/>
              <w:sz w:val="24"/>
              <w:szCs w:val="24"/>
              <w:lang w:bidi="ar-SA"/>
            </w:rPr>
            <w:t xml:space="preserve">Resources, including links to other restorative practices in schools websites, an annotated bibliography of books and manuals, video links and implementation tools are available on the Minnesota Department of Education </w:t>
          </w:r>
          <w:hyperlink r:id="rId12" w:history="1">
            <w:r w:rsidRPr="008C6AC1">
              <w:rPr>
                <w:rStyle w:val="Hyperlink"/>
                <w:rFonts w:asciiTheme="minorHAnsi" w:hAnsiTheme="minorHAnsi"/>
                <w:sz w:val="24"/>
                <w:szCs w:val="24"/>
                <w:lang w:bidi="ar-SA"/>
              </w:rPr>
              <w:t>Restorative Practices Website</w:t>
            </w:r>
          </w:hyperlink>
          <w:r w:rsidRPr="008C6AC1">
            <w:rPr>
              <w:rFonts w:asciiTheme="minorHAnsi" w:hAnsiTheme="minorHAnsi"/>
              <w:sz w:val="24"/>
              <w:szCs w:val="24"/>
              <w:lang w:bidi="ar-SA"/>
            </w:rPr>
            <w:t xml:space="preserve">. </w:t>
          </w:r>
        </w:p>
        <w:p w:rsidR="008C6AC1" w:rsidRPr="008C6AC1" w:rsidRDefault="008C6AC1" w:rsidP="008C6AC1">
          <w:pPr>
            <w:rPr>
              <w:rFonts w:asciiTheme="minorHAnsi" w:hAnsiTheme="minorHAnsi"/>
              <w:sz w:val="24"/>
              <w:szCs w:val="24"/>
              <w:lang w:bidi="ar-SA"/>
            </w:rPr>
          </w:pPr>
        </w:p>
        <w:p w:rsidR="008C6AC1" w:rsidRPr="008C6AC1" w:rsidRDefault="008C6AC1" w:rsidP="008C6AC1">
          <w:pPr>
            <w:rPr>
              <w:rFonts w:asciiTheme="minorHAnsi" w:hAnsiTheme="minorHAnsi"/>
              <w:sz w:val="24"/>
              <w:szCs w:val="24"/>
              <w:lang w:bidi="ar-SA"/>
            </w:rPr>
          </w:pPr>
          <w:r w:rsidRPr="008C6AC1">
            <w:rPr>
              <w:rFonts w:asciiTheme="minorHAnsi" w:hAnsiTheme="minorHAnsi"/>
              <w:sz w:val="24"/>
              <w:szCs w:val="24"/>
              <w:lang w:bidi="ar-SA"/>
            </w:rPr>
            <w:t>Re</w:t>
          </w:r>
          <w:r>
            <w:rPr>
              <w:rFonts w:asciiTheme="minorHAnsi" w:hAnsiTheme="minorHAnsi"/>
              <w:sz w:val="24"/>
              <w:szCs w:val="24"/>
              <w:lang w:bidi="ar-SA"/>
            </w:rPr>
            <w:t>sources</w:t>
          </w:r>
          <w:r w:rsidRPr="008C6AC1">
            <w:rPr>
              <w:rFonts w:asciiTheme="minorHAnsi" w:hAnsiTheme="minorHAnsi"/>
              <w:sz w:val="24"/>
              <w:szCs w:val="24"/>
              <w:lang w:bidi="ar-SA"/>
            </w:rPr>
            <w:t xml:space="preserve"> include:</w:t>
          </w:r>
        </w:p>
        <w:p w:rsidR="008C6AC1" w:rsidRPr="008C6AC1" w:rsidRDefault="008C6AC1" w:rsidP="008C6AC1">
          <w:pPr>
            <w:numPr>
              <w:ilvl w:val="0"/>
              <w:numId w:val="30"/>
            </w:numPr>
            <w:spacing w:before="100" w:beforeAutospacing="1" w:after="100" w:afterAutospacing="1" w:line="240" w:lineRule="auto"/>
            <w:rPr>
              <w:rFonts w:asciiTheme="minorHAnsi" w:hAnsiTheme="minorHAnsi" w:cs="Helvetica"/>
              <w:color w:val="333333"/>
              <w:sz w:val="24"/>
              <w:szCs w:val="24"/>
            </w:rPr>
          </w:pPr>
          <w:hyperlink r:id="rId13" w:history="1">
            <w:r w:rsidRPr="008C6AC1">
              <w:rPr>
                <w:rStyle w:val="Hyperlink"/>
                <w:rFonts w:asciiTheme="minorHAnsi" w:hAnsiTheme="minorHAnsi" w:cs="Helvetica"/>
                <w:sz w:val="24"/>
                <w:szCs w:val="24"/>
              </w:rPr>
              <w:t>Restorative Practices - An Administrator's Checklist</w:t>
            </w:r>
          </w:hyperlink>
          <w:r w:rsidRPr="008C6AC1">
            <w:rPr>
              <w:rFonts w:asciiTheme="minorHAnsi" w:hAnsiTheme="minorHAnsi" w:cs="Helvetica"/>
              <w:color w:val="333333"/>
              <w:sz w:val="24"/>
              <w:szCs w:val="24"/>
            </w:rPr>
            <w:t xml:space="preserve"> - 8/9/16 </w:t>
          </w:r>
          <w:r w:rsidRPr="008C6AC1">
            <w:rPr>
              <w:rFonts w:asciiTheme="minorHAnsi" w:hAnsiTheme="minorHAnsi" w:cs="Helvetica"/>
              <w:color w:val="333333"/>
              <w:sz w:val="24"/>
              <w:szCs w:val="24"/>
            </w:rPr>
            <w:br/>
            <w:t xml:space="preserve">Restorative Practices Implementation </w:t>
          </w:r>
        </w:p>
        <w:p w:rsidR="008C6AC1" w:rsidRPr="008C6AC1" w:rsidRDefault="008C6AC1" w:rsidP="008C6AC1">
          <w:pPr>
            <w:spacing w:before="100" w:beforeAutospacing="1" w:after="100" w:afterAutospacing="1" w:line="240" w:lineRule="auto"/>
            <w:rPr>
              <w:rFonts w:asciiTheme="minorHAnsi" w:hAnsiTheme="minorHAnsi" w:cs="Helvetica"/>
              <w:color w:val="333333"/>
              <w:sz w:val="24"/>
              <w:szCs w:val="24"/>
            </w:rPr>
          </w:pPr>
        </w:p>
        <w:p w:rsidR="008C6AC1" w:rsidRPr="008C6AC1" w:rsidRDefault="008C6AC1" w:rsidP="008C6AC1">
          <w:pPr>
            <w:numPr>
              <w:ilvl w:val="0"/>
              <w:numId w:val="30"/>
            </w:numPr>
            <w:spacing w:before="100" w:beforeAutospacing="1" w:after="100" w:afterAutospacing="1" w:line="240" w:lineRule="auto"/>
            <w:rPr>
              <w:rFonts w:asciiTheme="minorHAnsi" w:hAnsiTheme="minorHAnsi" w:cs="Helvetica"/>
              <w:color w:val="333333"/>
              <w:sz w:val="24"/>
              <w:szCs w:val="24"/>
            </w:rPr>
          </w:pPr>
          <w:hyperlink r:id="rId14" w:history="1">
            <w:r w:rsidRPr="008C6AC1">
              <w:rPr>
                <w:rStyle w:val="Hyperlink"/>
                <w:rFonts w:asciiTheme="minorHAnsi" w:hAnsiTheme="minorHAnsi" w:cs="Helvetica"/>
                <w:sz w:val="24"/>
                <w:szCs w:val="24"/>
              </w:rPr>
              <w:t>Trainer's Guide for Working with Schools to Implement Restorative Practices</w:t>
            </w:r>
          </w:hyperlink>
          <w:r w:rsidRPr="008C6AC1">
            <w:rPr>
              <w:rFonts w:asciiTheme="minorHAnsi" w:hAnsiTheme="minorHAnsi" w:cs="Helvetica"/>
              <w:color w:val="333333"/>
              <w:sz w:val="24"/>
              <w:szCs w:val="24"/>
            </w:rPr>
            <w:t xml:space="preserve"> - 8/9/16 </w:t>
          </w:r>
          <w:r w:rsidRPr="008C6AC1">
            <w:rPr>
              <w:rFonts w:asciiTheme="minorHAnsi" w:hAnsiTheme="minorHAnsi" w:cs="Helvetica"/>
              <w:color w:val="333333"/>
              <w:sz w:val="24"/>
              <w:szCs w:val="24"/>
            </w:rPr>
            <w:br/>
          </w:r>
          <w:proofErr w:type="gramStart"/>
          <w:r w:rsidRPr="008C6AC1">
            <w:rPr>
              <w:rFonts w:asciiTheme="minorHAnsi" w:hAnsiTheme="minorHAnsi" w:cs="Helvetica"/>
              <w:color w:val="333333"/>
              <w:sz w:val="24"/>
              <w:szCs w:val="24"/>
            </w:rPr>
            <w:t>As</w:t>
          </w:r>
          <w:proofErr w:type="gramEnd"/>
          <w:r w:rsidRPr="008C6AC1">
            <w:rPr>
              <w:rFonts w:asciiTheme="minorHAnsi" w:hAnsiTheme="minorHAnsi" w:cs="Helvetica"/>
              <w:color w:val="333333"/>
              <w:sz w:val="24"/>
              <w:szCs w:val="24"/>
            </w:rPr>
            <w:t xml:space="preserve"> more educators and school leaders begin to use Restorative Practices as a comprehensive whole-school approach to improving school climate, community-based Restorative Practices trainers are a valuable asset to schools. This guide provides ideas, experiences and resources to trainers as they help schools implement Restorative Practices. </w:t>
          </w:r>
        </w:p>
        <w:p w:rsidR="008C6AC1" w:rsidRPr="008C6AC1" w:rsidRDefault="008C6AC1" w:rsidP="008C6AC1">
          <w:pPr>
            <w:pStyle w:val="ListParagraph"/>
            <w:numPr>
              <w:ilvl w:val="0"/>
              <w:numId w:val="0"/>
            </w:numPr>
            <w:ind w:left="720"/>
            <w:rPr>
              <w:rFonts w:asciiTheme="minorHAnsi" w:hAnsiTheme="minorHAnsi" w:cs="Helvetica"/>
              <w:color w:val="333333"/>
              <w:sz w:val="24"/>
              <w:szCs w:val="24"/>
            </w:rPr>
          </w:pPr>
        </w:p>
        <w:p w:rsidR="008C6AC1" w:rsidRPr="008C6AC1" w:rsidRDefault="008C6AC1" w:rsidP="008C6AC1">
          <w:pPr>
            <w:pStyle w:val="ListParagraph"/>
            <w:numPr>
              <w:ilvl w:val="0"/>
              <w:numId w:val="30"/>
            </w:numPr>
            <w:rPr>
              <w:rFonts w:asciiTheme="minorHAnsi" w:hAnsiTheme="minorHAnsi"/>
              <w:sz w:val="24"/>
              <w:szCs w:val="24"/>
              <w:lang w:bidi="ar-SA"/>
            </w:rPr>
          </w:pPr>
          <w:hyperlink r:id="rId15" w:history="1">
            <w:r w:rsidRPr="008C6AC1">
              <w:rPr>
                <w:rStyle w:val="Hyperlink"/>
                <w:rFonts w:asciiTheme="minorHAnsi" w:hAnsiTheme="minorHAnsi" w:cs="Helvetica"/>
                <w:sz w:val="24"/>
                <w:szCs w:val="24"/>
              </w:rPr>
              <w:t>Restorative Practices Trainer's Guide Activities</w:t>
            </w:r>
          </w:hyperlink>
          <w:r w:rsidRPr="008C6AC1">
            <w:rPr>
              <w:rFonts w:asciiTheme="minorHAnsi" w:hAnsiTheme="minorHAnsi" w:cs="Helvetica"/>
              <w:color w:val="333333"/>
              <w:sz w:val="24"/>
              <w:szCs w:val="24"/>
            </w:rPr>
            <w:t xml:space="preserve"> - 8/22/16 </w:t>
          </w:r>
          <w:r w:rsidRPr="008C6AC1">
            <w:rPr>
              <w:rFonts w:asciiTheme="minorHAnsi" w:hAnsiTheme="minorHAnsi" w:cs="Helvetica"/>
              <w:color w:val="333333"/>
              <w:sz w:val="24"/>
              <w:szCs w:val="24"/>
            </w:rPr>
            <w:br/>
            <w:t>The Restorative Practices Trainer’s Guide Activities booklet includes training activities referenced in the Trainer's Guide for Working with Schools to Implement Restorative Practices.</w:t>
          </w:r>
        </w:p>
        <w:p w:rsidR="008C6AC1" w:rsidRPr="008C6AC1" w:rsidRDefault="008C6AC1" w:rsidP="008C6AC1">
          <w:pPr>
            <w:pStyle w:val="ListParagraph"/>
            <w:numPr>
              <w:ilvl w:val="0"/>
              <w:numId w:val="0"/>
            </w:numPr>
            <w:ind w:left="720"/>
            <w:rPr>
              <w:rFonts w:asciiTheme="minorHAnsi" w:hAnsiTheme="minorHAnsi"/>
              <w:sz w:val="24"/>
              <w:szCs w:val="24"/>
              <w:lang w:bidi="ar-SA"/>
            </w:rPr>
          </w:pPr>
        </w:p>
        <w:p w:rsidR="008C6AC1" w:rsidRPr="008C6AC1" w:rsidRDefault="008C6AC1" w:rsidP="008C6AC1">
          <w:pPr>
            <w:numPr>
              <w:ilvl w:val="0"/>
              <w:numId w:val="30"/>
            </w:numPr>
            <w:spacing w:before="100" w:beforeAutospacing="1" w:after="100" w:afterAutospacing="1" w:line="240" w:lineRule="auto"/>
            <w:rPr>
              <w:rFonts w:asciiTheme="minorHAnsi" w:hAnsiTheme="minorHAnsi" w:cs="Helvetica"/>
              <w:color w:val="333333"/>
              <w:sz w:val="24"/>
              <w:szCs w:val="24"/>
            </w:rPr>
          </w:pPr>
          <w:hyperlink r:id="rId16" w:history="1">
            <w:r w:rsidRPr="008C6AC1">
              <w:rPr>
                <w:rStyle w:val="Hyperlink"/>
                <w:rFonts w:asciiTheme="minorHAnsi" w:hAnsiTheme="minorHAnsi" w:cs="Helvetica"/>
                <w:sz w:val="24"/>
                <w:szCs w:val="24"/>
              </w:rPr>
              <w:t>Restorative Interventions Facilitator's Toolkit</w:t>
            </w:r>
          </w:hyperlink>
          <w:r w:rsidRPr="008C6AC1">
            <w:rPr>
              <w:rFonts w:asciiTheme="minorHAnsi" w:hAnsiTheme="minorHAnsi" w:cs="Helvetica"/>
              <w:color w:val="333333"/>
              <w:sz w:val="24"/>
              <w:szCs w:val="24"/>
            </w:rPr>
            <w:t xml:space="preserve"> - 8/31/15 </w:t>
          </w:r>
          <w:r w:rsidRPr="008C6AC1">
            <w:rPr>
              <w:rFonts w:asciiTheme="minorHAnsi" w:hAnsiTheme="minorHAnsi" w:cs="Helvetica"/>
              <w:color w:val="333333"/>
              <w:sz w:val="24"/>
              <w:szCs w:val="24"/>
            </w:rPr>
            <w:br/>
            <w:t xml:space="preserve">Implementation tools and resources for school staff and other adults trained to facilitate conferences and circles to repair harm in educational settings. The tools and resources are designed to assess readiness, implementation and outcomes, as well provide guidance for implementing any school-based restorative model. </w:t>
          </w:r>
        </w:p>
        <w:p w:rsidR="008C6AC1" w:rsidRPr="008C6AC1" w:rsidRDefault="008C6AC1" w:rsidP="008C6AC1">
          <w:pPr>
            <w:rPr>
              <w:lang w:bidi="ar-SA"/>
            </w:rPr>
          </w:pPr>
        </w:p>
        <w:p w:rsidR="00E7358D" w:rsidRDefault="0016050A" w:rsidP="0016050A">
          <w:r>
            <w:t xml:space="preserve"> </w:t>
          </w:r>
        </w:p>
      </w:sdtContent>
    </w:sdt>
    <w:sectPr w:rsidR="00E7358D" w:rsidSect="00B437C8">
      <w:footerReference w:type="default" r:id="rId17"/>
      <w:footerReference w:type="first" r:id="rId1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1B1" w:rsidRDefault="00F121B1" w:rsidP="00D91FF4">
      <w:r>
        <w:separator/>
      </w:r>
    </w:p>
  </w:endnote>
  <w:endnote w:type="continuationSeparator" w:id="0">
    <w:p w:rsidR="00F121B1" w:rsidRDefault="00F121B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7F7" w:rsidRDefault="00785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1B1" w:rsidRDefault="00F121B1" w:rsidP="00D91FF4">
      <w:r>
        <w:separator/>
      </w:r>
    </w:p>
  </w:footnote>
  <w:footnote w:type="continuationSeparator" w:id="0">
    <w:p w:rsidR="00F121B1" w:rsidRDefault="00F121B1"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928BD"/>
    <w:multiLevelType w:val="multilevel"/>
    <w:tmpl w:val="380A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2"/>
  </w:num>
  <w:num w:numId="4">
    <w:abstractNumId w:val="18"/>
  </w:num>
  <w:num w:numId="5">
    <w:abstractNumId w:val="16"/>
  </w:num>
  <w:num w:numId="6">
    <w:abstractNumId w:val="4"/>
  </w:num>
  <w:num w:numId="7">
    <w:abstractNumId w:val="13"/>
  </w:num>
  <w:num w:numId="8">
    <w:abstractNumId w:val="8"/>
  </w:num>
  <w:num w:numId="9">
    <w:abstractNumId w:val="11"/>
  </w:num>
  <w:num w:numId="10">
    <w:abstractNumId w:val="2"/>
  </w:num>
  <w:num w:numId="11">
    <w:abstractNumId w:val="2"/>
  </w:num>
  <w:num w:numId="12">
    <w:abstractNumId w:val="23"/>
  </w:num>
  <w:num w:numId="13">
    <w:abstractNumId w:val="24"/>
  </w:num>
  <w:num w:numId="14">
    <w:abstractNumId w:val="15"/>
  </w:num>
  <w:num w:numId="15">
    <w:abstractNumId w:val="2"/>
  </w:num>
  <w:num w:numId="16">
    <w:abstractNumId w:val="24"/>
  </w:num>
  <w:num w:numId="17">
    <w:abstractNumId w:val="15"/>
  </w:num>
  <w:num w:numId="18">
    <w:abstractNumId w:val="10"/>
  </w:num>
  <w:num w:numId="19">
    <w:abstractNumId w:val="5"/>
  </w:num>
  <w:num w:numId="20">
    <w:abstractNumId w:val="1"/>
  </w:num>
  <w:num w:numId="21">
    <w:abstractNumId w:val="0"/>
  </w:num>
  <w:num w:numId="22">
    <w:abstractNumId w:val="9"/>
  </w:num>
  <w:num w:numId="23">
    <w:abstractNumId w:val="17"/>
  </w:num>
  <w:num w:numId="24">
    <w:abstractNumId w:val="19"/>
  </w:num>
  <w:num w:numId="25">
    <w:abstractNumId w:val="19"/>
  </w:num>
  <w:num w:numId="26">
    <w:abstractNumId w:val="20"/>
  </w:num>
  <w:num w:numId="27">
    <w:abstractNumId w:val="12"/>
  </w:num>
  <w:num w:numId="28">
    <w:abstractNumId w:val="7"/>
  </w:num>
  <w:num w:numId="29">
    <w:abstractNumId w:val="14"/>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C1"/>
    <w:rsid w:val="000003C4"/>
    <w:rsid w:val="00002DEC"/>
    <w:rsid w:val="000065AC"/>
    <w:rsid w:val="00006A0A"/>
    <w:rsid w:val="000136DE"/>
    <w:rsid w:val="00021F9D"/>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7D82"/>
    <w:rsid w:val="003C03D3"/>
    <w:rsid w:val="003C4644"/>
    <w:rsid w:val="003C5BE3"/>
    <w:rsid w:val="003F5F5F"/>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C3961"/>
    <w:rsid w:val="004E3DF6"/>
    <w:rsid w:val="004E75B3"/>
    <w:rsid w:val="004F04BA"/>
    <w:rsid w:val="004F0EFF"/>
    <w:rsid w:val="0050093F"/>
    <w:rsid w:val="00514788"/>
    <w:rsid w:val="0054371B"/>
    <w:rsid w:val="0056615E"/>
    <w:rsid w:val="005666F2"/>
    <w:rsid w:val="0057515F"/>
    <w:rsid w:val="005764FB"/>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6AC1"/>
    <w:rsid w:val="008C7EEB"/>
    <w:rsid w:val="008D0DEF"/>
    <w:rsid w:val="008D2256"/>
    <w:rsid w:val="008D5E3D"/>
    <w:rsid w:val="008E09D4"/>
    <w:rsid w:val="008E3EE8"/>
    <w:rsid w:val="008F7133"/>
    <w:rsid w:val="00905BC6"/>
    <w:rsid w:val="0090737A"/>
    <w:rsid w:val="0094786F"/>
    <w:rsid w:val="0096108C"/>
    <w:rsid w:val="00963BA0"/>
    <w:rsid w:val="00967764"/>
    <w:rsid w:val="009810EE"/>
    <w:rsid w:val="009837DB"/>
    <w:rsid w:val="00984CC9"/>
    <w:rsid w:val="00990E51"/>
    <w:rsid w:val="00991ED5"/>
    <w:rsid w:val="0099233F"/>
    <w:rsid w:val="009B54A0"/>
    <w:rsid w:val="009C6405"/>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D6D45"/>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7358D"/>
    <w:rsid w:val="00E76267"/>
    <w:rsid w:val="00EA535B"/>
    <w:rsid w:val="00EC579D"/>
    <w:rsid w:val="00ED5BDC"/>
    <w:rsid w:val="00ED7DAC"/>
    <w:rsid w:val="00F067A6"/>
    <w:rsid w:val="00F121B1"/>
    <w:rsid w:val="00F20B25"/>
    <w:rsid w:val="00F212F3"/>
    <w:rsid w:val="00F278C3"/>
    <w:rsid w:val="00F3338D"/>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311064-397A-4C87-B140-2E47A16A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415318717">
      <w:bodyDiv w:val="1"/>
      <w:marLeft w:val="0"/>
      <w:marRight w:val="0"/>
      <w:marTop w:val="0"/>
      <w:marBottom w:val="0"/>
      <w:divBdr>
        <w:top w:val="none" w:sz="0" w:space="0" w:color="auto"/>
        <w:left w:val="none" w:sz="0" w:space="0" w:color="auto"/>
        <w:bottom w:val="none" w:sz="0" w:space="0" w:color="auto"/>
        <w:right w:val="none" w:sz="0" w:space="0" w:color="auto"/>
      </w:divBdr>
      <w:divsChild>
        <w:div w:id="2015178807">
          <w:marLeft w:val="0"/>
          <w:marRight w:val="0"/>
          <w:marTop w:val="0"/>
          <w:marBottom w:val="0"/>
          <w:divBdr>
            <w:top w:val="none" w:sz="0" w:space="0" w:color="auto"/>
            <w:left w:val="none" w:sz="0" w:space="0" w:color="auto"/>
            <w:bottom w:val="none" w:sz="0" w:space="0" w:color="auto"/>
            <w:right w:val="none" w:sz="0" w:space="0" w:color="auto"/>
          </w:divBdr>
          <w:divsChild>
            <w:div w:id="2065595811">
              <w:marLeft w:val="-225"/>
              <w:marRight w:val="-225"/>
              <w:marTop w:val="0"/>
              <w:marBottom w:val="0"/>
              <w:divBdr>
                <w:top w:val="none" w:sz="0" w:space="0" w:color="auto"/>
                <w:left w:val="none" w:sz="0" w:space="0" w:color="auto"/>
                <w:bottom w:val="none" w:sz="0" w:space="0" w:color="auto"/>
                <w:right w:val="none" w:sz="0" w:space="0" w:color="auto"/>
              </w:divBdr>
              <w:divsChild>
                <w:div w:id="398410193">
                  <w:marLeft w:val="0"/>
                  <w:marRight w:val="0"/>
                  <w:marTop w:val="0"/>
                  <w:marBottom w:val="0"/>
                  <w:divBdr>
                    <w:top w:val="none" w:sz="0" w:space="0" w:color="auto"/>
                    <w:left w:val="none" w:sz="0" w:space="0" w:color="auto"/>
                    <w:bottom w:val="none" w:sz="0" w:space="0" w:color="auto"/>
                    <w:right w:val="none" w:sz="0" w:space="0" w:color="auto"/>
                  </w:divBdr>
                  <w:divsChild>
                    <w:div w:id="13172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ducation.state.mn.us/mdeprod/idcplg?IdcService=GET_FILE&amp;dDocName=MDE058269&amp;RevisionSelectionMethod=latestReleased&amp;Rendition=primar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state.mn.us/MDE/dse/safe/clim/pra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ducation.state.mn.us/mdeprod/idcplg?IdcService=GET_FILE&amp;dDocName=048363&amp;RevisionSelectionMethod=latestReleased&amp;Rendition=prim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education.state.mn.us/mdeprod/idcplg?IdcService=GET_FILE&amp;dDocName=MDE058265&amp;RevisionSelectionMethod=latestReleased&amp;Rendition=primar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ducation.state.mn.us/mdeprod/idcplg?IdcService=GET_FILE&amp;dDocName=MDE058264&amp;RevisionSelectionMethod=latestReleased&amp;Rendition=prim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A08E06-F54B-4F43-9CCA-BBDB080D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Riestenberg, Nancy (MDE)</dc:creator>
  <cp:keywords/>
  <dc:description/>
  <cp:lastModifiedBy>Riestenberg, Nancy (MDE)</cp:lastModifiedBy>
  <cp:revision>1</cp:revision>
  <dcterms:created xsi:type="dcterms:W3CDTF">2017-09-11T20:34:00Z</dcterms:created>
  <dcterms:modified xsi:type="dcterms:W3CDTF">2017-09-11T20:41:00Z</dcterms:modified>
</cp:coreProperties>
</file>